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C" w:rsidRDefault="004668EC" w:rsidP="00F977C3">
      <w:pPr>
        <w:ind w:left="708"/>
        <w:jc w:val="center"/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  <w:r>
        <w:rPr>
          <w:rFonts w:ascii="Arial" w:hAnsi="Arial" w:cs="Arial"/>
          <w:noProof/>
          <w:color w:val="984806" w:themeColor="accent6" w:themeShade="80"/>
          <w:sz w:val="65"/>
          <w:szCs w:val="65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-50165</wp:posOffset>
            </wp:positionV>
            <wp:extent cx="2019300" cy="1866900"/>
            <wp:effectExtent l="19050" t="0" r="0" b="0"/>
            <wp:wrapTight wrapText="bothSides">
              <wp:wrapPolygon edited="0">
                <wp:start x="8151" y="0"/>
                <wp:lineTo x="5094" y="1984"/>
                <wp:lineTo x="3872" y="3086"/>
                <wp:lineTo x="408" y="5069"/>
                <wp:lineTo x="0" y="5510"/>
                <wp:lineTo x="815" y="7053"/>
                <wp:lineTo x="-204" y="9478"/>
                <wp:lineTo x="0" y="10580"/>
                <wp:lineTo x="3872" y="10580"/>
                <wp:lineTo x="1019" y="11682"/>
                <wp:lineTo x="1019" y="12784"/>
                <wp:lineTo x="4891" y="14106"/>
                <wp:lineTo x="4075" y="15649"/>
                <wp:lineTo x="4687" y="16090"/>
                <wp:lineTo x="9374" y="17633"/>
                <wp:lineTo x="8558" y="21159"/>
                <wp:lineTo x="8558" y="21380"/>
                <wp:lineTo x="12634" y="21380"/>
                <wp:lineTo x="12634" y="21159"/>
                <wp:lineTo x="11819" y="17633"/>
                <wp:lineTo x="14060" y="17633"/>
                <wp:lineTo x="15691" y="15869"/>
                <wp:lineTo x="15283" y="14106"/>
                <wp:lineTo x="16506" y="14106"/>
                <wp:lineTo x="21600" y="11241"/>
                <wp:lineTo x="21600" y="9478"/>
                <wp:lineTo x="18340" y="7494"/>
                <wp:lineTo x="18747" y="6392"/>
                <wp:lineTo x="18747" y="3527"/>
                <wp:lineTo x="15079" y="3527"/>
                <wp:lineTo x="16098" y="1102"/>
                <wp:lineTo x="15487" y="0"/>
                <wp:lineTo x="9374" y="0"/>
                <wp:lineTo x="8151" y="0"/>
              </wp:wrapPolygon>
            </wp:wrapTight>
            <wp:docPr id="1" name="Obraz 1" descr="C:\Users\beata\OneDrive\Obrazy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Obrazy\thumbn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7C3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BIULETYN PRZEDSZKOLNY    wrzesień/październik                   2019r.</w:t>
      </w:r>
    </w:p>
    <w:p w:rsidR="004668EC" w:rsidRDefault="004668EC">
      <w:pPr>
        <w:rPr>
          <w:rFonts w:ascii="Arial" w:hAnsi="Arial" w:cs="Arial"/>
          <w:sz w:val="35"/>
          <w:szCs w:val="35"/>
        </w:rPr>
      </w:pPr>
    </w:p>
    <w:p w:rsidR="004668EC" w:rsidRPr="00F977C3" w:rsidRDefault="00F977C3" w:rsidP="00F977C3">
      <w:pPr>
        <w:jc w:val="center"/>
        <w:rPr>
          <w:rFonts w:ascii="Matura MT Script Capitals" w:hAnsi="Matura MT Script Capitals" w:cs="Arial"/>
          <w:b/>
          <w:color w:val="76923C" w:themeColor="accent3" w:themeShade="BF"/>
          <w:sz w:val="48"/>
          <w:szCs w:val="48"/>
        </w:rPr>
      </w:pPr>
      <w:r w:rsidRPr="00F977C3">
        <w:rPr>
          <w:rFonts w:ascii="Matura MT Script Capitals" w:hAnsi="Matura MT Script Capitals" w:cs="Arial"/>
          <w:b/>
          <w:color w:val="76923C" w:themeColor="accent3" w:themeShade="BF"/>
          <w:sz w:val="48"/>
          <w:szCs w:val="48"/>
        </w:rPr>
        <w:t>Szko</w:t>
      </w:r>
      <w:r w:rsidRPr="00F977C3">
        <w:rPr>
          <w:rFonts w:ascii="Arial" w:hAnsi="Arial" w:cs="Arial"/>
          <w:b/>
          <w:color w:val="76923C" w:themeColor="accent3" w:themeShade="BF"/>
          <w:sz w:val="48"/>
          <w:szCs w:val="48"/>
        </w:rPr>
        <w:t>ł</w:t>
      </w:r>
      <w:r w:rsidRPr="00F977C3">
        <w:rPr>
          <w:rFonts w:ascii="Matura MT Script Capitals" w:hAnsi="Matura MT Script Capitals" w:cs="Arial"/>
          <w:b/>
          <w:color w:val="76923C" w:themeColor="accent3" w:themeShade="BF"/>
          <w:sz w:val="48"/>
          <w:szCs w:val="48"/>
        </w:rPr>
        <w:t>a Podstawowa im. Hymnu Narodowego w Brodnicy</w:t>
      </w:r>
    </w:p>
    <w:p w:rsidR="00CA55BD" w:rsidRDefault="004668EC" w:rsidP="00F977C3">
      <w:pPr>
        <w:jc w:val="center"/>
        <w:rPr>
          <w:rFonts w:asciiTheme="majorHAnsi" w:hAnsiTheme="majorHAnsi" w:cs="Arial"/>
          <w:sz w:val="35"/>
          <w:szCs w:val="35"/>
        </w:rPr>
      </w:pPr>
      <w:r w:rsidRPr="001E08C2">
        <w:rPr>
          <w:rFonts w:asciiTheme="majorHAnsi" w:hAnsiTheme="majorHAnsi" w:cs="Arial"/>
          <w:sz w:val="35"/>
          <w:szCs w:val="35"/>
        </w:rPr>
        <w:t xml:space="preserve">Rozpoczął się nowy rok szkolny 2019 / 2020 pełen pomysłów, niespodzianek i pewnie niejednych trudności,  </w:t>
      </w:r>
      <w:r w:rsidR="001E08C2">
        <w:rPr>
          <w:rFonts w:asciiTheme="majorHAnsi" w:hAnsiTheme="majorHAnsi" w:cs="Arial"/>
          <w:sz w:val="35"/>
          <w:szCs w:val="35"/>
        </w:rPr>
        <w:t xml:space="preserve">             </w:t>
      </w:r>
      <w:r w:rsidRPr="001E08C2">
        <w:rPr>
          <w:rFonts w:asciiTheme="majorHAnsi" w:hAnsiTheme="majorHAnsi" w:cs="Arial"/>
          <w:sz w:val="35"/>
          <w:szCs w:val="35"/>
        </w:rPr>
        <w:t xml:space="preserve"> a wraz z nim rusza nasz biuletyn przedszkolny. </w:t>
      </w:r>
      <w:r w:rsidR="00A438E6">
        <w:rPr>
          <w:rFonts w:asciiTheme="majorHAnsi" w:hAnsiTheme="majorHAnsi" w:cs="Arial"/>
          <w:sz w:val="35"/>
          <w:szCs w:val="35"/>
        </w:rPr>
        <w:br/>
      </w:r>
      <w:r w:rsidRPr="001E08C2">
        <w:rPr>
          <w:rFonts w:asciiTheme="majorHAnsi" w:hAnsiTheme="majorHAnsi" w:cs="Arial"/>
          <w:sz w:val="35"/>
          <w:szCs w:val="35"/>
        </w:rPr>
        <w:t>Mamy nadzieję, że sprosta on Państwa oczekiwaniom. Życzymy miłej zabawy i ciekawej lektury.</w:t>
      </w:r>
    </w:p>
    <w:p w:rsidR="00F977C3" w:rsidRDefault="00F977C3" w:rsidP="00F977C3">
      <w:pPr>
        <w:rPr>
          <w:rFonts w:asciiTheme="majorHAnsi" w:hAnsiTheme="majorHAnsi" w:cs="Arial"/>
          <w:sz w:val="35"/>
          <w:szCs w:val="35"/>
        </w:rPr>
      </w:pPr>
    </w:p>
    <w:p w:rsidR="00F977C3" w:rsidRPr="00F977C3" w:rsidRDefault="00F977C3" w:rsidP="00F977C3">
      <w:pPr>
        <w:rPr>
          <w:rFonts w:asciiTheme="majorHAnsi" w:hAnsiTheme="majorHAnsi" w:cs="Arial"/>
          <w:b/>
          <w:i/>
          <w:color w:val="4F6228" w:themeColor="accent3" w:themeShade="80"/>
          <w:sz w:val="48"/>
          <w:szCs w:val="48"/>
        </w:rPr>
      </w:pPr>
      <w:r w:rsidRPr="00F977C3">
        <w:rPr>
          <w:rFonts w:asciiTheme="majorHAnsi" w:hAnsiTheme="majorHAnsi" w:cs="Arial"/>
          <w:b/>
          <w:i/>
          <w:color w:val="4F6228" w:themeColor="accent3" w:themeShade="80"/>
          <w:sz w:val="48"/>
          <w:szCs w:val="48"/>
        </w:rPr>
        <w:t>W tym numerze:</w:t>
      </w:r>
    </w:p>
    <w:p w:rsidR="00F977C3" w:rsidRDefault="00FD66DE" w:rsidP="00F977C3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35"/>
          <w:szCs w:val="35"/>
        </w:rPr>
      </w:pPr>
      <w:r>
        <w:rPr>
          <w:rFonts w:asciiTheme="majorHAnsi" w:hAnsiTheme="majorHAnsi" w:cs="Arial"/>
          <w:sz w:val="35"/>
          <w:szCs w:val="35"/>
        </w:rPr>
        <w:t xml:space="preserve"> To się już wydarzyło.</w:t>
      </w:r>
    </w:p>
    <w:p w:rsidR="00F977C3" w:rsidRDefault="00F977C3" w:rsidP="00F977C3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35"/>
          <w:szCs w:val="35"/>
        </w:rPr>
      </w:pPr>
      <w:r>
        <w:rPr>
          <w:rFonts w:asciiTheme="majorHAnsi" w:hAnsiTheme="majorHAnsi" w:cs="Arial"/>
          <w:sz w:val="35"/>
          <w:szCs w:val="35"/>
        </w:rPr>
        <w:t>Mamo, tato pobaw się z nami.</w:t>
      </w:r>
    </w:p>
    <w:p w:rsidR="00F977C3" w:rsidRDefault="00F977C3" w:rsidP="00F977C3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35"/>
          <w:szCs w:val="35"/>
        </w:rPr>
      </w:pPr>
      <w:r>
        <w:rPr>
          <w:rFonts w:asciiTheme="majorHAnsi" w:hAnsiTheme="majorHAnsi" w:cs="Arial"/>
          <w:sz w:val="35"/>
          <w:szCs w:val="35"/>
        </w:rPr>
        <w:t>Kącik logopedyczny</w:t>
      </w:r>
      <w:r w:rsidR="00586240">
        <w:rPr>
          <w:rFonts w:asciiTheme="majorHAnsi" w:hAnsiTheme="majorHAnsi" w:cs="Arial"/>
          <w:sz w:val="35"/>
          <w:szCs w:val="35"/>
        </w:rPr>
        <w:t>.</w:t>
      </w:r>
    </w:p>
    <w:p w:rsidR="00F977C3" w:rsidRPr="00F977C3" w:rsidRDefault="00F977C3" w:rsidP="00F977C3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35"/>
          <w:szCs w:val="35"/>
        </w:rPr>
      </w:pPr>
      <w:r>
        <w:rPr>
          <w:rFonts w:asciiTheme="majorHAnsi" w:hAnsiTheme="majorHAnsi" w:cs="Arial"/>
          <w:sz w:val="35"/>
          <w:szCs w:val="35"/>
        </w:rPr>
        <w:t>Co wydarzy się w najbliższym czasie</w:t>
      </w:r>
      <w:r w:rsidR="00586240">
        <w:rPr>
          <w:rFonts w:asciiTheme="majorHAnsi" w:hAnsiTheme="majorHAnsi" w:cs="Arial"/>
          <w:sz w:val="35"/>
          <w:szCs w:val="35"/>
        </w:rPr>
        <w:t>.</w:t>
      </w:r>
      <w:r>
        <w:rPr>
          <w:rFonts w:asciiTheme="majorHAnsi" w:hAnsiTheme="majorHAnsi" w:cs="Arial"/>
          <w:sz w:val="35"/>
          <w:szCs w:val="35"/>
        </w:rPr>
        <w:t xml:space="preserve"> </w:t>
      </w:r>
    </w:p>
    <w:p w:rsidR="00EF0DBD" w:rsidRDefault="00F977C3" w:rsidP="00F977C3">
      <w:pPr>
        <w:jc w:val="center"/>
        <w:rPr>
          <w:rFonts w:ascii="Arial" w:hAnsi="Arial" w:cs="Arial"/>
          <w:sz w:val="35"/>
          <w:szCs w:val="35"/>
        </w:rPr>
      </w:pPr>
      <w:r w:rsidRPr="00F977C3">
        <w:rPr>
          <w:rFonts w:ascii="Arial" w:hAnsi="Arial" w:cs="Arial"/>
          <w:noProof/>
          <w:sz w:val="35"/>
          <w:szCs w:val="35"/>
        </w:rPr>
        <w:drawing>
          <wp:inline distT="0" distB="0" distL="0" distR="0">
            <wp:extent cx="2332264" cy="1711234"/>
            <wp:effectExtent l="19050" t="0" r="0" b="0"/>
            <wp:docPr id="6" name="Obraz 1" descr="Znalezione obrazy dla zapytania szczęśliwy nauczyciel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Znalezione obrazy dla zapytania szczęśliwy nauczyciel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35" cy="171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DC2" w:rsidRDefault="00F977C3" w:rsidP="00705A80">
      <w:pPr>
        <w:jc w:val="center"/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  <w: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lastRenderedPageBreak/>
        <w:t>To się już wydarzyło:</w:t>
      </w:r>
    </w:p>
    <w:p w:rsidR="00705A80" w:rsidRPr="00BB631B" w:rsidRDefault="00C975C1" w:rsidP="00705A80">
      <w:pPr>
        <w:spacing w:after="0"/>
        <w:rPr>
          <w:rFonts w:ascii="Algerian" w:hAnsi="Algeri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     </w:t>
      </w:r>
    </w:p>
    <w:p w:rsidR="00705A80" w:rsidRDefault="00705A80" w:rsidP="00705A80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05A80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Teatrzyk pt. „Pan </w:t>
      </w:r>
      <w:proofErr w:type="spellStart"/>
      <w:r w:rsidRPr="00705A80">
        <w:rPr>
          <w:rFonts w:ascii="Times New Roman" w:hAnsi="Times New Roman" w:cs="Times New Roman"/>
          <w:b/>
          <w:color w:val="92D050"/>
          <w:sz w:val="24"/>
          <w:szCs w:val="24"/>
        </w:rPr>
        <w:t>Warzywko</w:t>
      </w:r>
      <w:proofErr w:type="spellEnd"/>
      <w:r w:rsidRPr="00705A80">
        <w:rPr>
          <w:rFonts w:ascii="Times New Roman" w:hAnsi="Times New Roman" w:cs="Times New Roman"/>
          <w:b/>
          <w:color w:val="92D050"/>
          <w:sz w:val="24"/>
          <w:szCs w:val="24"/>
        </w:rPr>
        <w:t>”</w:t>
      </w:r>
      <w:r w:rsidRPr="00705A80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</w:t>
      </w:r>
      <w:r w:rsidRPr="00705A80">
        <w:rPr>
          <w:rFonts w:ascii="Times New Roman" w:hAnsi="Times New Roman" w:cs="Times New Roman"/>
          <w:b/>
          <w:color w:val="0070C0"/>
          <w:sz w:val="28"/>
          <w:szCs w:val="28"/>
        </w:rPr>
        <w:t>Spotkanie z Panem Policjantem</w:t>
      </w:r>
      <w:r w:rsidRPr="00AD516B">
        <w:rPr>
          <w:noProof/>
        </w:rPr>
        <w:drawing>
          <wp:inline distT="0" distB="0" distL="0" distR="0">
            <wp:extent cx="1711703" cy="1283010"/>
            <wp:effectExtent l="114300" t="133350" r="78997" b="107640"/>
            <wp:docPr id="25" name="Obraz 7" descr="C:\Users\Tomasz\Downloads\received_414047595928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z\Downloads\received_41404759592849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69265">
                      <a:off x="0" y="0"/>
                      <a:ext cx="1717022" cy="128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</w:t>
      </w:r>
      <w:r w:rsidRPr="00AD516B">
        <w:rPr>
          <w:noProof/>
        </w:rPr>
        <w:drawing>
          <wp:inline distT="0" distB="0" distL="0" distR="0">
            <wp:extent cx="1646225" cy="1233930"/>
            <wp:effectExtent l="133350" t="171450" r="125425" b="156720"/>
            <wp:docPr id="26" name="Obraz 4" descr="C:\Users\Tomasz\Downloads\received_544388423015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ownloads\received_54438842301546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18790">
                      <a:off x="0" y="0"/>
                      <a:ext cx="1645363" cy="12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80" w:rsidRPr="00705A80" w:rsidRDefault="00705A80" w:rsidP="00705A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05A80">
        <w:rPr>
          <w:rFonts w:ascii="Times New Roman" w:hAnsi="Times New Roman" w:cs="Times New Roman"/>
          <w:b/>
          <w:color w:val="FF0000"/>
        </w:rPr>
        <w:t>Teatrzyk pt.”Czerwony Kapturek”-</w:t>
      </w:r>
    </w:p>
    <w:p w:rsidR="00705A80" w:rsidRPr="00705A80" w:rsidRDefault="00705A80" w:rsidP="00705A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05A80">
        <w:rPr>
          <w:rFonts w:ascii="Times New Roman" w:hAnsi="Times New Roman" w:cs="Times New Roman"/>
          <w:b/>
          <w:color w:val="FF0000"/>
        </w:rPr>
        <w:t>przekonaliśmy się, że nie należy rozmawiać</w:t>
      </w:r>
    </w:p>
    <w:p w:rsidR="00705A80" w:rsidRPr="00705A80" w:rsidRDefault="00705A80" w:rsidP="00705A80">
      <w:pPr>
        <w:spacing w:after="0" w:line="240" w:lineRule="auto"/>
        <w:jc w:val="center"/>
        <w:rPr>
          <w:b/>
          <w:color w:val="FF0000"/>
        </w:rPr>
      </w:pPr>
      <w:r w:rsidRPr="00705A80">
        <w:rPr>
          <w:rFonts w:ascii="Times New Roman" w:hAnsi="Times New Roman" w:cs="Times New Roman"/>
          <w:b/>
          <w:color w:val="FF0000"/>
        </w:rPr>
        <w:t>z obcymi</w:t>
      </w:r>
    </w:p>
    <w:p w:rsidR="00705A80" w:rsidRPr="00BB631B" w:rsidRDefault="00705A80" w:rsidP="00705A80">
      <w:pPr>
        <w:spacing w:after="0"/>
      </w:pPr>
    </w:p>
    <w:p w:rsidR="00705A80" w:rsidRDefault="00705A80" w:rsidP="00705A80">
      <w:pPr>
        <w:spacing w:after="0"/>
      </w:pPr>
      <w:r>
        <w:t xml:space="preserve"> </w:t>
      </w:r>
      <w:r w:rsidRPr="00AD516B">
        <w:rPr>
          <w:noProof/>
        </w:rPr>
        <w:drawing>
          <wp:inline distT="0" distB="0" distL="0" distR="0">
            <wp:extent cx="1678076" cy="1257804"/>
            <wp:effectExtent l="19050" t="0" r="0" b="0"/>
            <wp:docPr id="27" name="Obraz 6" descr="C:\Users\Tomasz\Downloads\received_727167394417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z\Downloads\received_7271673944173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2" cy="126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AD516B">
        <w:rPr>
          <w:noProof/>
        </w:rPr>
        <w:drawing>
          <wp:inline distT="0" distB="0" distL="0" distR="0">
            <wp:extent cx="1634185" cy="1224905"/>
            <wp:effectExtent l="19050" t="0" r="4115" b="0"/>
            <wp:docPr id="28" name="Obraz 3" descr="C:\Users\Tomasz\Downloads\received_11318946403359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ownloads\received_113189464033595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52" cy="122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80" w:rsidRDefault="00705A80" w:rsidP="00705A80">
      <w:pPr>
        <w:spacing w:after="0"/>
      </w:pPr>
    </w:p>
    <w:p w:rsidR="00705A80" w:rsidRPr="00BB631B" w:rsidRDefault="00705A80" w:rsidP="00705A80">
      <w:pPr>
        <w:spacing w:after="0"/>
        <w:rPr>
          <w:b/>
          <w:color w:val="943634" w:themeColor="accent2" w:themeShade="BF"/>
        </w:rPr>
      </w:pPr>
      <w:r w:rsidRPr="00BB631B">
        <w:rPr>
          <w:b/>
          <w:color w:val="943634" w:themeColor="accent2" w:themeShade="BF"/>
        </w:rPr>
        <w:t>Spotkanie z pracownikami firmy SELEKT-</w:t>
      </w:r>
      <w:r>
        <w:rPr>
          <w:b/>
          <w:color w:val="943634" w:themeColor="accent2" w:themeShade="BF"/>
        </w:rPr>
        <w:t xml:space="preserve">                            Poznaliśmy legendę o rogalach </w:t>
      </w:r>
      <w:proofErr w:type="spellStart"/>
      <w:r>
        <w:rPr>
          <w:b/>
          <w:color w:val="943634" w:themeColor="accent2" w:themeShade="BF"/>
        </w:rPr>
        <w:t>marcińskich</w:t>
      </w:r>
      <w:proofErr w:type="spellEnd"/>
    </w:p>
    <w:p w:rsidR="00705A80" w:rsidRPr="00BB631B" w:rsidRDefault="00705A80" w:rsidP="00705A80">
      <w:pPr>
        <w:spacing w:after="0"/>
        <w:rPr>
          <w:b/>
          <w:color w:val="943634" w:themeColor="accent2" w:themeShade="BF"/>
        </w:rPr>
      </w:pPr>
      <w:r w:rsidRPr="00BB631B">
        <w:rPr>
          <w:b/>
          <w:color w:val="943634" w:themeColor="accent2" w:themeShade="BF"/>
        </w:rPr>
        <w:t>- wiemy jak segregować śmieci</w:t>
      </w:r>
    </w:p>
    <w:p w:rsidR="00705A80" w:rsidRPr="00BB631B" w:rsidRDefault="00705A80" w:rsidP="00705A80">
      <w:pPr>
        <w:spacing w:after="0"/>
        <w:rPr>
          <w:b/>
          <w:color w:val="943634" w:themeColor="accent2" w:themeShade="BF"/>
        </w:rPr>
      </w:pPr>
    </w:p>
    <w:p w:rsidR="00705A80" w:rsidRDefault="00705A80" w:rsidP="00705A80">
      <w:pPr>
        <w:spacing w:after="0"/>
      </w:pPr>
      <w:r w:rsidRPr="00BB631B">
        <w:rPr>
          <w:noProof/>
        </w:rPr>
        <w:drawing>
          <wp:inline distT="0" distB="0" distL="0" distR="0">
            <wp:extent cx="1622581" cy="1216012"/>
            <wp:effectExtent l="114300" t="133350" r="91919" b="98438"/>
            <wp:docPr id="29" name="Obraz 1" descr="C:\Users\Tomasz\Downloads\received_415512415800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ownloads\received_41551241580004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054862">
                      <a:off x="0" y="0"/>
                      <a:ext cx="1622043" cy="12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BB631B">
        <w:rPr>
          <w:noProof/>
        </w:rPr>
        <w:drawing>
          <wp:inline distT="0" distB="0" distL="0" distR="0">
            <wp:extent cx="1603679" cy="1202041"/>
            <wp:effectExtent l="152400" t="209550" r="110821" b="188609"/>
            <wp:docPr id="30" name="Obraz 5" descr="C:\Users\Tomasz\Downloads\received_5571380881611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\Downloads\received_55713808816117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954878">
                      <a:off x="0" y="0"/>
                      <a:ext cx="1605963" cy="12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05A80" w:rsidRDefault="00705A80" w:rsidP="00705A80">
      <w:pPr>
        <w:spacing w:after="0"/>
      </w:pPr>
    </w:p>
    <w:p w:rsidR="00705A80" w:rsidRPr="00BB631B" w:rsidRDefault="00705A80" w:rsidP="00705A80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B631B">
        <w:rPr>
          <w:rFonts w:ascii="Times New Roman" w:hAnsi="Times New Roman" w:cs="Times New Roman"/>
          <w:b/>
          <w:color w:val="4F6228" w:themeColor="accent3" w:themeShade="80"/>
        </w:rPr>
        <w:t xml:space="preserve">Przyjęliśmy do naszej społeczności przedszkolnej nowe koleżanki i nowych kolegów </w:t>
      </w:r>
    </w:p>
    <w:p w:rsidR="00705A80" w:rsidRDefault="00705A80" w:rsidP="00705A80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B631B">
        <w:rPr>
          <w:rFonts w:ascii="Times New Roman" w:hAnsi="Times New Roman" w:cs="Times New Roman"/>
          <w:b/>
          <w:color w:val="4F6228" w:themeColor="accent3" w:themeShade="80"/>
        </w:rPr>
        <w:t>– PASOWANIE NA PRZEDSZKOLAKA</w:t>
      </w:r>
    </w:p>
    <w:p w:rsidR="00705A80" w:rsidRPr="00BB631B" w:rsidRDefault="00705A80" w:rsidP="00705A80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</w:p>
    <w:p w:rsidR="00705A80" w:rsidRPr="00BB631B" w:rsidRDefault="00705A80" w:rsidP="00705A80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BB631B">
        <w:rPr>
          <w:rFonts w:ascii="Times New Roman" w:hAnsi="Times New Roman" w:cs="Times New Roman"/>
          <w:b/>
          <w:noProof/>
          <w:color w:val="4F6228" w:themeColor="accent3" w:themeShade="80"/>
        </w:rPr>
        <w:drawing>
          <wp:inline distT="0" distB="0" distL="0" distR="0">
            <wp:extent cx="1444631" cy="1082649"/>
            <wp:effectExtent l="19050" t="0" r="3169" b="0"/>
            <wp:docPr id="31" name="Obraz 2" descr="C:\Users\Tomasz\Downloads\received_737616813423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ownloads\received_73761681342337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1" cy="108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BD" w:rsidRPr="00FD66DE" w:rsidRDefault="009F1DC2" w:rsidP="001E08C2">
      <w:pP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  <w:r w:rsidRPr="00705A80"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-450215</wp:posOffset>
            </wp:positionV>
            <wp:extent cx="2066925" cy="2524125"/>
            <wp:effectExtent l="0" t="0" r="0" b="0"/>
            <wp:wrapTight wrapText="bothSides">
              <wp:wrapPolygon edited="0">
                <wp:start x="7565" y="7662"/>
                <wp:lineTo x="6371" y="8151"/>
                <wp:lineTo x="4181" y="9781"/>
                <wp:lineTo x="2787" y="12715"/>
                <wp:lineTo x="3185" y="13368"/>
                <wp:lineTo x="7167" y="13857"/>
                <wp:lineTo x="10153" y="13857"/>
                <wp:lineTo x="11547" y="13857"/>
                <wp:lineTo x="14334" y="13857"/>
                <wp:lineTo x="18713" y="13205"/>
                <wp:lineTo x="18514" y="12878"/>
                <wp:lineTo x="18713" y="12878"/>
                <wp:lineTo x="18713" y="10759"/>
                <wp:lineTo x="18912" y="9944"/>
                <wp:lineTo x="8361" y="7662"/>
                <wp:lineTo x="7565" y="7662"/>
              </wp:wrapPolygon>
            </wp:wrapTight>
            <wp:docPr id="3" name="Obraz 2" descr="C:\Users\beata\OneDrive\Obrazy\thumbnai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OneDrive\Obrazy\thumbnail_lar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BD" w:rsidRPr="00705A80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KĄCIK LOGOPEDYCZNY</w:t>
      </w:r>
      <w:r w:rsidR="00EF0DBD" w:rsidRPr="00705A80"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  <w:t xml:space="preserve"> </w:t>
      </w:r>
    </w:p>
    <w:p w:rsidR="001E08C2" w:rsidRPr="009F1DC2" w:rsidRDefault="00EF0DBD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9F1DC2">
        <w:rPr>
          <w:rFonts w:asciiTheme="majorHAnsi" w:hAnsiTheme="majorHAnsi" w:cs="Times New Roman"/>
          <w:b/>
          <w:sz w:val="26"/>
          <w:szCs w:val="26"/>
          <w:u w:val="single"/>
        </w:rPr>
        <w:t>O wspieraniu rozwoju mowy dziecka</w:t>
      </w:r>
      <w:r w:rsidR="009F1DC2" w:rsidRPr="009F1DC2">
        <w:rPr>
          <w:rFonts w:asciiTheme="majorHAnsi" w:hAnsiTheme="majorHAnsi" w:cs="Times New Roman"/>
          <w:b/>
          <w:sz w:val="26"/>
          <w:szCs w:val="26"/>
          <w:u w:val="single"/>
        </w:rPr>
        <w:t>.</w:t>
      </w:r>
    </w:p>
    <w:p w:rsidR="009F1DC2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Rozwój mowy dziecka to proces złożony. Odpowiednim postępowaniem możemy go wspierać, bogacić słownictwo, zacieśniać więzi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mieć wiele radości.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</w:p>
    <w:p w:rsidR="009F1DC2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Podjęcie decyzji o uczęszczaniu dziecka do przedszkola wiąże się nierozerwalnie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nabywaniem przez nie odporności, ale (zwłaszcza w początkowym okresie)</w:t>
      </w:r>
      <w:r w:rsidR="00FD66DE">
        <w:rPr>
          <w:rFonts w:asciiTheme="majorHAnsi" w:hAnsiTheme="majorHAnsi" w:cs="Arial"/>
          <w:sz w:val="26"/>
          <w:szCs w:val="26"/>
        </w:rPr>
        <w:t xml:space="preserve">               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 infekcjami. Częste oczyszczanie nosa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wydzieliny ułatwi dziecku oddychanie przez nos (bardzo ważne w trakcie mówienia!). Jeśli jednak infekcje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 </w:t>
      </w:r>
      <w:r w:rsidRPr="009F1DC2">
        <w:rPr>
          <w:rFonts w:asciiTheme="majorHAnsi" w:hAnsiTheme="majorHAnsi" w:cs="Arial"/>
          <w:sz w:val="26"/>
          <w:szCs w:val="26"/>
        </w:rPr>
        <w:t>katarem powtarzają się, dobrze jest skontaktować się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alergologiem lub laryngologiem.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</w:p>
    <w:p w:rsidR="009F1DC2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Zwracając się do dziecka –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nie możemy</w:t>
      </w:r>
      <w:r w:rsidRPr="009F1DC2">
        <w:rPr>
          <w:rFonts w:asciiTheme="majorHAnsi" w:hAnsiTheme="majorHAnsi" w:cs="Arial"/>
          <w:sz w:val="26"/>
          <w:szCs w:val="26"/>
        </w:rPr>
        <w:t xml:space="preserve"> używać zdrobnień (np.: „ksi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ążeczka”, „piłeczka”, itd.) i </w:t>
      </w:r>
      <w:r w:rsidRPr="009F1DC2">
        <w:rPr>
          <w:rFonts w:asciiTheme="majorHAnsi" w:hAnsiTheme="majorHAnsi" w:cs="Arial"/>
          <w:sz w:val="26"/>
          <w:szCs w:val="26"/>
        </w:rPr>
        <w:t xml:space="preserve"> starajmy się unikać zniekształceń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 xml:space="preserve">seplenienia (np.: „A 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cio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 xml:space="preserve"> tam 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maś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>?”).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Bywa, że nasze dziecko nie mówi „tak dobrze” jak dziecko znajomych</w:t>
      </w:r>
      <w:r w:rsidR="00FD66DE">
        <w:rPr>
          <w:rFonts w:asciiTheme="majorHAnsi" w:hAnsiTheme="majorHAnsi" w:cs="Arial"/>
          <w:sz w:val="26"/>
          <w:szCs w:val="26"/>
        </w:rPr>
        <w:t xml:space="preserve">                </w:t>
      </w:r>
      <w:r w:rsidRPr="009F1DC2">
        <w:rPr>
          <w:rFonts w:asciiTheme="majorHAnsi" w:hAnsiTheme="majorHAnsi" w:cs="Arial"/>
          <w:sz w:val="26"/>
          <w:szCs w:val="26"/>
        </w:rPr>
        <w:t xml:space="preserve"> w tym samym wieku, albo jak nasze starsze dziecko w danym momencie rozwoju. Podobno Albert Einstein nie mówił do trzeciego roku życia .</w:t>
      </w:r>
    </w:p>
    <w:p w:rsidR="009F1DC2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 xml:space="preserve">Starajmy się nie poprawiać dziecka co chwila, domagając się powtórzenia prawidłowego brzmienia wyrazu. Zachęcam do powtarzania za nim, ale oczywiście używając właściwej formy danego wyrazu, czy zdania (np.: „Dziewczynka piciu 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piciu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>” -„Tak dziewczynka pije”; „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Jubię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ozechową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F1DC2">
        <w:rPr>
          <w:rFonts w:asciiTheme="majorHAnsi" w:hAnsiTheme="majorHAnsi" w:cs="Arial"/>
          <w:sz w:val="26"/>
          <w:szCs w:val="26"/>
        </w:rPr>
        <w:t>cekojadę</w:t>
      </w:r>
      <w:proofErr w:type="spellEnd"/>
      <w:r w:rsidRPr="009F1DC2">
        <w:rPr>
          <w:rFonts w:asciiTheme="majorHAnsi" w:hAnsiTheme="majorHAnsi" w:cs="Arial"/>
          <w:sz w:val="26"/>
          <w:szCs w:val="26"/>
        </w:rPr>
        <w:t>” –„No tak lubisz orzechową czekoladę”).</w:t>
      </w:r>
    </w:p>
    <w:p w:rsidR="009F1DC2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Kształtowanie wrażliwości słuchowej jest niezbędne do opanowania nie tylko umiejętności mówienia, ale również czytania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pi</w:t>
      </w:r>
      <w:r w:rsidR="00A438E6">
        <w:rPr>
          <w:rFonts w:asciiTheme="majorHAnsi" w:hAnsiTheme="majorHAnsi" w:cs="Arial"/>
          <w:sz w:val="26"/>
          <w:szCs w:val="26"/>
        </w:rPr>
        <w:t>sania. Istnieje wiele ćwiczeń w </w:t>
      </w:r>
      <w:r w:rsidRPr="009F1DC2">
        <w:rPr>
          <w:rFonts w:asciiTheme="majorHAnsi" w:hAnsiTheme="majorHAnsi" w:cs="Arial"/>
          <w:sz w:val="26"/>
          <w:szCs w:val="26"/>
        </w:rPr>
        <w:t>formie zabawy rozwijających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wrażliwość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słuchową, np.: słuchanie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A438E6">
        <w:rPr>
          <w:rFonts w:asciiTheme="majorHAnsi" w:hAnsiTheme="majorHAnsi" w:cs="Arial"/>
          <w:sz w:val="26"/>
          <w:szCs w:val="26"/>
        </w:rPr>
        <w:t> </w:t>
      </w:r>
      <w:r w:rsidRPr="009F1DC2">
        <w:rPr>
          <w:rFonts w:asciiTheme="majorHAnsi" w:hAnsiTheme="majorHAnsi" w:cs="Arial"/>
          <w:sz w:val="26"/>
          <w:szCs w:val="26"/>
        </w:rPr>
        <w:t>naśladowanie odgłosów zwierząt czy też instrumentów muzycznych, wystukiwanie, wyklaskiwanie, wytupywanie podanego rytmu, zabawy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rymami (pozwólmy dziecku na tworzenie neologizmów, jest przy tym dużo zabawy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A438E6">
        <w:rPr>
          <w:rFonts w:asciiTheme="majorHAnsi" w:hAnsiTheme="majorHAnsi" w:cs="Arial"/>
          <w:sz w:val="26"/>
          <w:szCs w:val="26"/>
        </w:rPr>
        <w:t> </w:t>
      </w:r>
      <w:r w:rsidRPr="009F1DC2">
        <w:rPr>
          <w:rFonts w:asciiTheme="majorHAnsi" w:hAnsiTheme="majorHAnsi" w:cs="Arial"/>
          <w:sz w:val="26"/>
          <w:szCs w:val="26"/>
        </w:rPr>
        <w:t>śmiechu), słuchanie muzyki oraz tańczenie do muzyki.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</w:p>
    <w:p w:rsidR="00EF0DBD" w:rsidRPr="009F1DC2" w:rsidRDefault="00EF0DBD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Oglądajmy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i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czytajmy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dzieckiem książeczki. Opowiadajmy, co widzimy, używajmy różnych określeń na te same przedmioty (auto, samochód, pojaz</w:t>
      </w:r>
      <w:r w:rsidR="00FD66DE">
        <w:rPr>
          <w:rFonts w:asciiTheme="majorHAnsi" w:hAnsiTheme="majorHAnsi" w:cs="Arial"/>
          <w:sz w:val="26"/>
          <w:szCs w:val="26"/>
        </w:rPr>
        <w:t>d, wóz)</w:t>
      </w:r>
      <w:r w:rsidRPr="009F1DC2">
        <w:rPr>
          <w:rFonts w:asciiTheme="majorHAnsi" w:hAnsiTheme="majorHAnsi" w:cs="Arial"/>
          <w:sz w:val="26"/>
          <w:szCs w:val="26"/>
        </w:rPr>
        <w:t>. W późniejszym czasie słuchanie bajek, wierszyków, wyliczanek na pewno wzbogaci słownictwo dziecka oraz ułatwi budowanie zdań.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Dzieci, to największy skarb rodzica. W życie każdego człowieka, a zwłaszcza dziecka wpisany jest szeroko rozumiany rozwój, w tym rozwój mowy. Wspierajmy nasze dzieci, cieszmy się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z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</w:t>
      </w:r>
      <w:r w:rsidRPr="009F1DC2">
        <w:rPr>
          <w:rFonts w:asciiTheme="majorHAnsi" w:hAnsiTheme="majorHAnsi" w:cs="Arial"/>
          <w:sz w:val="26"/>
          <w:szCs w:val="26"/>
        </w:rPr>
        <w:t>nowo nabywanych słów, a w razie pytań czy wątpliwości udajmy się do logopedy</w:t>
      </w:r>
      <w:r w:rsidR="009F1DC2" w:rsidRPr="009F1DC2">
        <w:rPr>
          <w:rFonts w:asciiTheme="majorHAnsi" w:hAnsiTheme="majorHAnsi" w:cs="Arial"/>
          <w:sz w:val="26"/>
          <w:szCs w:val="26"/>
        </w:rPr>
        <w:t>.</w:t>
      </w:r>
    </w:p>
    <w:p w:rsidR="001E08C2" w:rsidRPr="009F1DC2" w:rsidRDefault="001E08C2">
      <w:pPr>
        <w:rPr>
          <w:rFonts w:asciiTheme="majorHAnsi" w:hAnsiTheme="majorHAnsi" w:cs="Arial"/>
          <w:sz w:val="28"/>
          <w:szCs w:val="28"/>
        </w:rPr>
      </w:pPr>
    </w:p>
    <w:p w:rsidR="002F2DDA" w:rsidRPr="002F2DDA" w:rsidRDefault="009062E2" w:rsidP="002F2DDA">
      <w:pPr>
        <w:rPr>
          <w:rFonts w:ascii="Arial" w:hAnsi="Arial" w:cs="Arial"/>
          <w:sz w:val="65"/>
          <w:szCs w:val="65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65"/>
          <w:szCs w:val="65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570865</wp:posOffset>
            </wp:positionV>
            <wp:extent cx="2743200" cy="2581275"/>
            <wp:effectExtent l="0" t="0" r="0" b="0"/>
            <wp:wrapTight wrapText="bothSides">
              <wp:wrapPolygon edited="0">
                <wp:start x="13200" y="0"/>
                <wp:lineTo x="12000" y="319"/>
                <wp:lineTo x="9300" y="2072"/>
                <wp:lineTo x="0" y="3826"/>
                <wp:lineTo x="0" y="11318"/>
                <wp:lineTo x="2850" y="12753"/>
                <wp:lineTo x="1500" y="12912"/>
                <wp:lineTo x="1800" y="14028"/>
                <wp:lineTo x="7800" y="15303"/>
                <wp:lineTo x="7500" y="18173"/>
                <wp:lineTo x="9300" y="20404"/>
                <wp:lineTo x="9600" y="20564"/>
                <wp:lineTo x="12000" y="21520"/>
                <wp:lineTo x="12450" y="21520"/>
                <wp:lineTo x="16650" y="21520"/>
                <wp:lineTo x="16950" y="21520"/>
                <wp:lineTo x="19500" y="20564"/>
                <wp:lineTo x="19800" y="20404"/>
                <wp:lineTo x="21450" y="18173"/>
                <wp:lineTo x="21600" y="17694"/>
                <wp:lineTo x="21600" y="12275"/>
                <wp:lineTo x="21450" y="11796"/>
                <wp:lineTo x="20700" y="10043"/>
                <wp:lineTo x="20250" y="7652"/>
                <wp:lineTo x="21600" y="5739"/>
                <wp:lineTo x="21600" y="4145"/>
                <wp:lineTo x="20400" y="3507"/>
                <wp:lineTo x="16650" y="2551"/>
                <wp:lineTo x="17100" y="1754"/>
                <wp:lineTo x="16950" y="956"/>
                <wp:lineTo x="16200" y="0"/>
                <wp:lineTo x="13200" y="0"/>
              </wp:wrapPolygon>
            </wp:wrapTight>
            <wp:docPr id="5" name="Obraz 4" descr="C:\Users\beata\OneDrive\Obrazy\thumbnai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OneDrive\Obrazy\thumbnail_lar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DDA" w:rsidRPr="002F2DDA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MAMO, TATO POBAW SIĘ </w:t>
      </w:r>
      <w:r w:rsidR="002F2DDA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            </w:t>
      </w:r>
      <w:r w:rsidR="002F2DDA" w:rsidRPr="002F2DDA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Z</w:t>
      </w:r>
      <w:r w:rsidR="00705A80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E MNĄ</w:t>
      </w:r>
      <w:r w:rsidR="002F2DDA" w:rsidRPr="002F2DDA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.</w:t>
      </w:r>
      <w:r w:rsidR="002F2DDA" w:rsidRPr="002F2DDA">
        <w:rPr>
          <w:rFonts w:ascii="Times New Roman" w:eastAsia="Times New Roman" w:hAnsi="Times New Roman" w:cs="Times New Roman"/>
          <w:snapToGrid w:val="0"/>
          <w:color w:val="000000"/>
          <w:w w:val="0"/>
          <w:sz w:val="65"/>
          <w:szCs w:val="65"/>
          <w:u w:color="000000"/>
          <w:bdr w:val="none" w:sz="0" w:space="0" w:color="000000"/>
          <w:shd w:val="clear" w:color="000000" w:fill="000000"/>
        </w:rPr>
        <w:t xml:space="preserve"> </w:t>
      </w:r>
    </w:p>
    <w:p w:rsidR="001E08C2" w:rsidRPr="009062E2" w:rsidRDefault="001E08C2" w:rsidP="009062E2">
      <w:pPr>
        <w:rPr>
          <w:rFonts w:asciiTheme="majorHAnsi" w:hAnsiTheme="majorHAnsi" w:cs="Arial"/>
          <w:sz w:val="30"/>
          <w:szCs w:val="30"/>
        </w:rPr>
      </w:pPr>
      <w:r w:rsidRPr="002F2DDA">
        <w:rPr>
          <w:rFonts w:asciiTheme="majorHAnsi" w:hAnsiTheme="majorHAnsi" w:cs="Arial"/>
          <w:b/>
          <w:sz w:val="30"/>
          <w:szCs w:val="30"/>
          <w:u w:val="single"/>
        </w:rPr>
        <w:t xml:space="preserve">Zabawa "Małpka mówi" </w:t>
      </w:r>
    </w:p>
    <w:p w:rsidR="001E08C2" w:rsidRPr="009F1DC2" w:rsidRDefault="001E08C2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Co należy zrobić?</w:t>
      </w:r>
    </w:p>
    <w:p w:rsidR="009062E2" w:rsidRPr="009F1DC2" w:rsidRDefault="001E08C2" w:rsidP="00A438E6">
      <w:pPr>
        <w:jc w:val="both"/>
        <w:rPr>
          <w:rFonts w:asciiTheme="majorHAnsi" w:hAnsiTheme="majorHAnsi" w:cs="Arial"/>
          <w:b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>Dziecko ma naśladować Twoje ruchy, jeśli poprzedzisz je słowami "Małpka mówi". Natomiast jak pokażesz czynność bez wypowiedzenia słów "Małpka mówi", dziecku nie wolno się ruszyć. Np</w:t>
      </w:r>
      <w:r w:rsidRPr="009F1DC2">
        <w:rPr>
          <w:rFonts w:asciiTheme="majorHAnsi" w:hAnsiTheme="majorHAnsi" w:cs="Arial"/>
          <w:b/>
          <w:sz w:val="26"/>
          <w:szCs w:val="26"/>
        </w:rPr>
        <w:t>. "Małpka mówi, połóż rękę na głowie"</w:t>
      </w:r>
      <w:r w:rsidRPr="009F1DC2">
        <w:rPr>
          <w:rFonts w:asciiTheme="majorHAnsi" w:hAnsiTheme="majorHAnsi" w:cs="Arial"/>
          <w:sz w:val="26"/>
          <w:szCs w:val="26"/>
        </w:rPr>
        <w:t xml:space="preserve"> -dziecko musi naśladować ten ruch</w:t>
      </w:r>
      <w:r w:rsidRPr="009F1DC2">
        <w:rPr>
          <w:rFonts w:asciiTheme="majorHAnsi" w:hAnsiTheme="majorHAnsi" w:cs="Arial"/>
          <w:b/>
          <w:sz w:val="26"/>
          <w:szCs w:val="26"/>
        </w:rPr>
        <w:t xml:space="preserve">. </w:t>
      </w:r>
    </w:p>
    <w:p w:rsidR="001E08C2" w:rsidRPr="009F1DC2" w:rsidRDefault="001E08C2" w:rsidP="00A438E6">
      <w:pPr>
        <w:jc w:val="both"/>
        <w:rPr>
          <w:rFonts w:asciiTheme="majorHAnsi" w:hAnsiTheme="majorHAnsi" w:cs="Arial"/>
          <w:b/>
          <w:sz w:val="26"/>
          <w:szCs w:val="26"/>
        </w:rPr>
      </w:pPr>
      <w:r w:rsidRPr="009F1DC2">
        <w:rPr>
          <w:rFonts w:asciiTheme="majorHAnsi" w:hAnsiTheme="majorHAnsi" w:cs="Arial"/>
          <w:b/>
          <w:sz w:val="26"/>
          <w:szCs w:val="26"/>
        </w:rPr>
        <w:t>"Opuść rękę w dół"</w:t>
      </w:r>
      <w:r w:rsidRPr="009F1DC2">
        <w:rPr>
          <w:rFonts w:asciiTheme="majorHAnsi" w:hAnsiTheme="majorHAnsi" w:cs="Arial"/>
          <w:sz w:val="26"/>
          <w:szCs w:val="26"/>
        </w:rPr>
        <w:t xml:space="preserve">– ręka musi zostać na swoim miejscu. </w:t>
      </w:r>
    </w:p>
    <w:p w:rsidR="001E08C2" w:rsidRPr="009F1DC2" w:rsidRDefault="001E08C2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9F1DC2">
        <w:rPr>
          <w:rFonts w:asciiTheme="majorHAnsi" w:hAnsiTheme="majorHAnsi" w:cs="Arial"/>
          <w:sz w:val="26"/>
          <w:szCs w:val="26"/>
        </w:rPr>
        <w:t xml:space="preserve">Bądź twórczy w tej grze: pełzaj jak wąż, bądź skoczny jak żabka, wzbij się do góry jak orzeł, udawaj że jedziesz na łyżwach, bądź sztywny jak robot. </w:t>
      </w:r>
    </w:p>
    <w:p w:rsidR="001E08C2" w:rsidRPr="009F1DC2" w:rsidRDefault="001E08C2" w:rsidP="00A438E6">
      <w:pPr>
        <w:jc w:val="both"/>
        <w:rPr>
          <w:rFonts w:asciiTheme="majorHAnsi" w:hAnsiTheme="majorHAnsi" w:cs="Arial"/>
          <w:b/>
          <w:sz w:val="26"/>
          <w:szCs w:val="26"/>
        </w:rPr>
      </w:pPr>
      <w:r w:rsidRPr="009F1DC2">
        <w:rPr>
          <w:rFonts w:asciiTheme="majorHAnsi" w:hAnsiTheme="majorHAnsi" w:cs="Arial"/>
          <w:b/>
          <w:sz w:val="26"/>
          <w:szCs w:val="26"/>
        </w:rPr>
        <w:t>Jak to pomaga dziecku w uczeniu się?</w:t>
      </w:r>
    </w:p>
    <w:p w:rsidR="002F2DDA" w:rsidRPr="009F1DC2" w:rsidRDefault="00F42DAB" w:rsidP="00A438E6">
      <w:pPr>
        <w:jc w:val="both"/>
        <w:rPr>
          <w:rFonts w:asciiTheme="majorHAnsi" w:hAnsiTheme="majorHAnsi" w:cs="Arial"/>
          <w:sz w:val="26"/>
          <w:szCs w:val="26"/>
        </w:rPr>
      </w:pPr>
      <w:r w:rsidRPr="00F42DAB">
        <w:rPr>
          <w:rFonts w:asciiTheme="majorHAnsi" w:hAnsiTheme="majorHAnsi" w:cs="Arial"/>
          <w:b/>
          <w:noProof/>
          <w:sz w:val="26"/>
          <w:szCs w:val="26"/>
        </w:rPr>
        <w:pict>
          <v:roundrect id="_x0000_s1026" style="position:absolute;left:0;text-align:left;margin-left:-22.1pt;margin-top:110.6pt;width:486.75pt;height:216.6pt;z-index:-251656192" arcsize="10923f"/>
        </w:pict>
      </w:r>
      <w:r w:rsidR="001E08C2" w:rsidRPr="009F1DC2">
        <w:rPr>
          <w:rFonts w:asciiTheme="majorHAnsi" w:hAnsiTheme="majorHAnsi" w:cs="Arial"/>
          <w:sz w:val="26"/>
          <w:szCs w:val="26"/>
        </w:rPr>
        <w:t>Dziecko musi nie tylko zwracać baczną uwagę, ale także wytężać swą wyobraźnię, kiedy mówisz np.: " Małpka mówi: udawaj że chodzisz po gorącym piasku", "Bądź podekscytowany", " Bądź smutny", "Zacznij trząść się</w:t>
      </w:r>
      <w:r w:rsidR="002F2DDA" w:rsidRPr="009F1DC2">
        <w:rPr>
          <w:rFonts w:asciiTheme="majorHAnsi" w:hAnsiTheme="majorHAnsi" w:cs="Arial"/>
          <w:sz w:val="26"/>
          <w:szCs w:val="26"/>
        </w:rPr>
        <w:t xml:space="preserve"> </w:t>
      </w:r>
      <w:r w:rsidR="001E08C2" w:rsidRPr="009F1DC2">
        <w:rPr>
          <w:rFonts w:asciiTheme="majorHAnsi" w:hAnsiTheme="majorHAnsi" w:cs="Arial"/>
          <w:sz w:val="26"/>
          <w:szCs w:val="26"/>
        </w:rPr>
        <w:t>z</w:t>
      </w:r>
      <w:r w:rsidR="002F2DDA" w:rsidRPr="009F1DC2">
        <w:rPr>
          <w:rFonts w:asciiTheme="majorHAnsi" w:hAnsiTheme="majorHAnsi" w:cs="Arial"/>
          <w:sz w:val="26"/>
          <w:szCs w:val="26"/>
        </w:rPr>
        <w:t xml:space="preserve"> </w:t>
      </w:r>
      <w:r w:rsidR="001E08C2" w:rsidRPr="009F1DC2">
        <w:rPr>
          <w:rFonts w:asciiTheme="majorHAnsi" w:hAnsiTheme="majorHAnsi" w:cs="Arial"/>
          <w:sz w:val="26"/>
          <w:szCs w:val="26"/>
        </w:rPr>
        <w:t>zimna, bo masz śnieg za koszulką"</w:t>
      </w:r>
      <w:r w:rsidR="002F2DDA" w:rsidRPr="009F1DC2">
        <w:rPr>
          <w:rFonts w:asciiTheme="majorHAnsi" w:hAnsiTheme="majorHAnsi" w:cs="Arial"/>
          <w:sz w:val="26"/>
          <w:szCs w:val="26"/>
        </w:rPr>
        <w:t xml:space="preserve">. </w:t>
      </w:r>
      <w:r w:rsidR="001E08C2" w:rsidRPr="009F1DC2">
        <w:rPr>
          <w:rFonts w:asciiTheme="majorHAnsi" w:hAnsiTheme="majorHAnsi" w:cs="Arial"/>
          <w:sz w:val="26"/>
          <w:szCs w:val="26"/>
        </w:rPr>
        <w:t>Zamiast pokazywania konkretnych czynności możecie naś</w:t>
      </w:r>
      <w:r w:rsidR="002F2DDA" w:rsidRPr="009F1DC2">
        <w:rPr>
          <w:rFonts w:asciiTheme="majorHAnsi" w:hAnsiTheme="majorHAnsi" w:cs="Arial"/>
          <w:sz w:val="26"/>
          <w:szCs w:val="26"/>
        </w:rPr>
        <w:t>ladować</w:t>
      </w:r>
      <w:r w:rsidR="001E08C2" w:rsidRPr="009F1DC2">
        <w:rPr>
          <w:rFonts w:asciiTheme="majorHAnsi" w:hAnsiTheme="majorHAnsi" w:cs="Arial"/>
          <w:sz w:val="26"/>
          <w:szCs w:val="26"/>
        </w:rPr>
        <w:t xml:space="preserve"> tylko dźwięki.</w:t>
      </w:r>
    </w:p>
    <w:p w:rsidR="009062E2" w:rsidRDefault="009062E2">
      <w:pPr>
        <w:rPr>
          <w:rFonts w:asciiTheme="majorHAnsi" w:hAnsiTheme="majorHAnsi" w:cs="Arial"/>
          <w:b/>
          <w:sz w:val="30"/>
          <w:szCs w:val="30"/>
        </w:rPr>
      </w:pPr>
    </w:p>
    <w:p w:rsidR="002F2DDA" w:rsidRPr="002F2DDA" w:rsidRDefault="001E08C2">
      <w:pPr>
        <w:rPr>
          <w:rFonts w:asciiTheme="majorHAnsi" w:hAnsiTheme="majorHAnsi" w:cs="Arial"/>
          <w:b/>
          <w:sz w:val="30"/>
          <w:szCs w:val="30"/>
        </w:rPr>
      </w:pPr>
      <w:r w:rsidRPr="002F2DDA">
        <w:rPr>
          <w:rFonts w:asciiTheme="majorHAnsi" w:hAnsiTheme="majorHAnsi" w:cs="Arial"/>
          <w:b/>
          <w:sz w:val="30"/>
          <w:szCs w:val="30"/>
        </w:rPr>
        <w:t>Wskazówka!</w:t>
      </w:r>
    </w:p>
    <w:p w:rsidR="002F2DDA" w:rsidRPr="002F2DDA" w:rsidRDefault="001E08C2">
      <w:pPr>
        <w:rPr>
          <w:rFonts w:asciiTheme="majorHAnsi" w:hAnsiTheme="majorHAnsi" w:cs="Arial"/>
          <w:sz w:val="30"/>
          <w:szCs w:val="30"/>
        </w:rPr>
      </w:pPr>
      <w:r w:rsidRPr="002F2DDA">
        <w:rPr>
          <w:rFonts w:asciiTheme="majorHAnsi" w:hAnsiTheme="majorHAnsi" w:cs="Arial"/>
          <w:sz w:val="30"/>
          <w:szCs w:val="30"/>
        </w:rPr>
        <w:t>Podobna gra polega na tym, że będziesz wymawiać nazwy różnych zwierząt. Jeśli będzie to ptak, np.: sowa, dziecko musi poruszać ramionami. Jeśli to nie ptak, ma stać nieruchomo...</w:t>
      </w:r>
    </w:p>
    <w:p w:rsidR="002F2DDA" w:rsidRPr="002F2DDA" w:rsidRDefault="001E08C2">
      <w:pPr>
        <w:rPr>
          <w:rFonts w:asciiTheme="majorHAnsi" w:hAnsiTheme="majorHAnsi" w:cs="Arial"/>
          <w:b/>
          <w:sz w:val="30"/>
          <w:szCs w:val="30"/>
        </w:rPr>
      </w:pPr>
      <w:r w:rsidRPr="002F2DDA">
        <w:rPr>
          <w:rFonts w:asciiTheme="majorHAnsi" w:hAnsiTheme="majorHAnsi" w:cs="Arial"/>
          <w:b/>
          <w:sz w:val="30"/>
          <w:szCs w:val="30"/>
        </w:rPr>
        <w:t>I jeszcze jedno!</w:t>
      </w:r>
      <w:r w:rsidR="002F2DDA" w:rsidRPr="002F2DDA">
        <w:rPr>
          <w:rFonts w:asciiTheme="majorHAnsi" w:hAnsiTheme="majorHAnsi" w:cs="Arial"/>
          <w:b/>
          <w:sz w:val="30"/>
          <w:szCs w:val="30"/>
        </w:rPr>
        <w:t xml:space="preserve"> </w:t>
      </w:r>
    </w:p>
    <w:p w:rsidR="001E08C2" w:rsidRPr="002F2DDA" w:rsidRDefault="001E08C2">
      <w:pPr>
        <w:rPr>
          <w:rFonts w:asciiTheme="majorHAnsi" w:hAnsiTheme="majorHAnsi" w:cs="Arial"/>
          <w:sz w:val="30"/>
          <w:szCs w:val="30"/>
        </w:rPr>
      </w:pPr>
      <w:r w:rsidRPr="002F2DDA">
        <w:rPr>
          <w:rFonts w:asciiTheme="majorHAnsi" w:hAnsiTheme="majorHAnsi" w:cs="Arial"/>
          <w:sz w:val="30"/>
          <w:szCs w:val="30"/>
        </w:rPr>
        <w:t>Gdy dziecko pozna zasady zabawy dobrze jest zamienić się rolami...rodzice naśladują wtedy to co "Małpka mówi...":)</w:t>
      </w:r>
    </w:p>
    <w:p w:rsidR="009F1DC2" w:rsidRDefault="009F1DC2">
      <w:pP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</w:p>
    <w:p w:rsidR="009F1DC2" w:rsidRPr="009F1DC2" w:rsidRDefault="00926F73" w:rsidP="009F1DC2">
      <w:pPr>
        <w:rPr>
          <w:rFonts w:ascii="Arial" w:hAnsi="Arial" w:cs="Arial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607060</wp:posOffset>
            </wp:positionV>
            <wp:extent cx="2076450" cy="2076450"/>
            <wp:effectExtent l="0" t="0" r="0" b="0"/>
            <wp:wrapTight wrapText="bothSides">
              <wp:wrapPolygon edited="0">
                <wp:start x="5747" y="1585"/>
                <wp:lineTo x="4756" y="1982"/>
                <wp:lineTo x="4360" y="4756"/>
                <wp:lineTo x="4756" y="7927"/>
                <wp:lineTo x="3567" y="10503"/>
                <wp:lineTo x="3369" y="11097"/>
                <wp:lineTo x="6143" y="14268"/>
                <wp:lineTo x="5350" y="15655"/>
                <wp:lineTo x="5747" y="19024"/>
                <wp:lineTo x="8323" y="19817"/>
                <wp:lineTo x="13079" y="19817"/>
                <wp:lineTo x="14466" y="19817"/>
                <wp:lineTo x="15061" y="19817"/>
                <wp:lineTo x="16646" y="18033"/>
                <wp:lineTo x="16448" y="11097"/>
                <wp:lineTo x="17637" y="8719"/>
                <wp:lineTo x="18231" y="3765"/>
                <wp:lineTo x="17637" y="1982"/>
                <wp:lineTo x="16646" y="1585"/>
                <wp:lineTo x="5747" y="1585"/>
              </wp:wrapPolygon>
            </wp:wrapTight>
            <wp:docPr id="11" name="Obraz 10" descr="C:\Users\beata\OneDrive\Obrazy\thumbnai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\OneDrive\Obrazy\thumbnail_lar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C2" w:rsidRPr="009F1DC2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CO WYDARZY SIĘ    </w:t>
      </w:r>
      <w:r w:rsidR="00705A80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 xml:space="preserve">                       W NAJBLIŻSZYCH MIESIĄC</w:t>
      </w:r>
      <w:r w:rsidR="00630B7A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A</w:t>
      </w:r>
      <w:r w:rsidR="009F1DC2" w:rsidRPr="009F1DC2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CH</w:t>
      </w:r>
      <w:r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?</w:t>
      </w:r>
      <w:r w:rsidR="009F1DC2" w:rsidRPr="009F1DC2"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DC2" w:rsidRPr="00926F73" w:rsidRDefault="009F1DC2">
      <w:pP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</w:p>
    <w:p w:rsidR="009F1DC2" w:rsidRPr="00926F73" w:rsidRDefault="009F1DC2">
      <w:pPr>
        <w:rPr>
          <w:rFonts w:asciiTheme="majorHAnsi" w:hAnsiTheme="majorHAnsi" w:cs="Arial"/>
          <w:sz w:val="26"/>
          <w:szCs w:val="26"/>
        </w:rPr>
      </w:pPr>
      <w:r w:rsidRPr="00926F73">
        <w:rPr>
          <w:rFonts w:asciiTheme="majorHAnsi" w:hAnsiTheme="majorHAnsi" w:cs="Arial"/>
          <w:b/>
          <w:sz w:val="26"/>
          <w:szCs w:val="26"/>
        </w:rPr>
        <w:t>W LISTOPADZIE</w:t>
      </w:r>
      <w:r w:rsidRPr="00926F73">
        <w:rPr>
          <w:rFonts w:asciiTheme="majorHAnsi" w:hAnsiTheme="majorHAnsi" w:cs="Arial"/>
          <w:sz w:val="26"/>
          <w:szCs w:val="26"/>
        </w:rPr>
        <w:t xml:space="preserve"> :</w:t>
      </w:r>
    </w:p>
    <w:p w:rsidR="009F1DC2" w:rsidRPr="00586240" w:rsidRDefault="009F1DC2" w:rsidP="00A438E6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  <w:sz w:val="26"/>
          <w:szCs w:val="26"/>
        </w:rPr>
      </w:pPr>
      <w:r w:rsidRPr="00586240">
        <w:rPr>
          <w:rFonts w:asciiTheme="majorHAnsi" w:hAnsiTheme="majorHAnsi" w:cs="Arial"/>
          <w:sz w:val="26"/>
          <w:szCs w:val="26"/>
        </w:rPr>
        <w:t>Dnia 25.11 szykuje się niezapomniana zabawa z okazji dn</w:t>
      </w:r>
      <w:r w:rsidR="00586240">
        <w:rPr>
          <w:rFonts w:asciiTheme="majorHAnsi" w:hAnsiTheme="majorHAnsi" w:cs="Arial"/>
          <w:sz w:val="26"/>
          <w:szCs w:val="26"/>
        </w:rPr>
        <w:t>ia Pluszowego Misia</w:t>
      </w:r>
      <w:r w:rsidR="00586240" w:rsidRPr="00586240">
        <w:rPr>
          <w:rFonts w:asciiTheme="majorHAnsi" w:hAnsiTheme="majorHAnsi" w:cs="Arial"/>
          <w:sz w:val="26"/>
          <w:szCs w:val="26"/>
          <w:u w:val="single"/>
        </w:rPr>
        <w:t xml:space="preserve">. Z okazji </w:t>
      </w:r>
      <w:r w:rsidRPr="00586240">
        <w:rPr>
          <w:rFonts w:asciiTheme="majorHAnsi" w:hAnsiTheme="majorHAnsi" w:cs="Arial"/>
          <w:sz w:val="26"/>
          <w:szCs w:val="26"/>
          <w:u w:val="single"/>
        </w:rPr>
        <w:t>zapraszamy wszystkie dzieci do udziału w konkursie na najpiękniejszego misia wykonanego z</w:t>
      </w:r>
      <w:r w:rsidR="00926F73" w:rsidRPr="00586240">
        <w:rPr>
          <w:rFonts w:asciiTheme="majorHAnsi" w:hAnsiTheme="majorHAnsi" w:cs="Arial"/>
          <w:sz w:val="26"/>
          <w:szCs w:val="26"/>
          <w:u w:val="single"/>
        </w:rPr>
        <w:t xml:space="preserve"> materiałów przeznaczonych do</w:t>
      </w:r>
      <w:r w:rsidR="00926F73" w:rsidRPr="00586240">
        <w:rPr>
          <w:rFonts w:asciiTheme="majorHAnsi" w:hAnsiTheme="majorHAnsi" w:cs="Arial"/>
          <w:sz w:val="26"/>
          <w:szCs w:val="26"/>
        </w:rPr>
        <w:t xml:space="preserve"> </w:t>
      </w:r>
      <w:r w:rsidR="00926F73" w:rsidRPr="00586240">
        <w:rPr>
          <w:rFonts w:asciiTheme="majorHAnsi" w:hAnsiTheme="majorHAnsi" w:cs="Arial"/>
          <w:sz w:val="26"/>
          <w:szCs w:val="26"/>
          <w:u w:val="single"/>
        </w:rPr>
        <w:t>recyklingu.</w:t>
      </w:r>
      <w:r w:rsidR="00926F73" w:rsidRPr="00586240">
        <w:rPr>
          <w:rFonts w:asciiTheme="majorHAnsi" w:hAnsiTheme="majorHAnsi" w:cs="Arial"/>
          <w:sz w:val="26"/>
          <w:szCs w:val="26"/>
        </w:rPr>
        <w:t xml:space="preserve"> </w:t>
      </w:r>
      <w:r w:rsidRPr="00586240">
        <w:rPr>
          <w:rFonts w:asciiTheme="majorHAnsi" w:hAnsiTheme="majorHAnsi" w:cs="Arial"/>
          <w:sz w:val="26"/>
          <w:szCs w:val="26"/>
        </w:rPr>
        <w:t>Prace w dowolnej formie przestrzennej należy wykonać</w:t>
      </w:r>
      <w:r w:rsidR="00586240">
        <w:rPr>
          <w:rFonts w:asciiTheme="majorHAnsi" w:hAnsiTheme="majorHAnsi" w:cs="Arial"/>
          <w:sz w:val="26"/>
          <w:szCs w:val="26"/>
        </w:rPr>
        <w:t xml:space="preserve">                     </w:t>
      </w:r>
      <w:r w:rsidRPr="00586240">
        <w:rPr>
          <w:rFonts w:asciiTheme="majorHAnsi" w:hAnsiTheme="majorHAnsi" w:cs="Arial"/>
          <w:sz w:val="26"/>
          <w:szCs w:val="26"/>
        </w:rPr>
        <w:t xml:space="preserve"> w domu</w:t>
      </w:r>
      <w:r w:rsidR="00586240">
        <w:rPr>
          <w:rFonts w:asciiTheme="majorHAnsi" w:hAnsiTheme="majorHAnsi" w:cs="Arial"/>
          <w:sz w:val="26"/>
          <w:szCs w:val="26"/>
        </w:rPr>
        <w:t xml:space="preserve"> </w:t>
      </w:r>
      <w:r w:rsidRPr="00586240">
        <w:rPr>
          <w:rFonts w:asciiTheme="majorHAnsi" w:hAnsiTheme="majorHAnsi" w:cs="Arial"/>
          <w:sz w:val="26"/>
          <w:szCs w:val="26"/>
        </w:rPr>
        <w:t>i</w:t>
      </w:r>
      <w:r w:rsidR="00926F73" w:rsidRPr="00586240">
        <w:rPr>
          <w:rFonts w:asciiTheme="majorHAnsi" w:hAnsiTheme="majorHAnsi" w:cs="Arial"/>
          <w:sz w:val="26"/>
          <w:szCs w:val="26"/>
        </w:rPr>
        <w:t xml:space="preserve"> </w:t>
      </w:r>
      <w:r w:rsidRPr="00586240">
        <w:rPr>
          <w:rFonts w:asciiTheme="majorHAnsi" w:hAnsiTheme="majorHAnsi" w:cs="Arial"/>
          <w:sz w:val="26"/>
          <w:szCs w:val="26"/>
        </w:rPr>
        <w:t xml:space="preserve">dostarczyć do przedszkola </w:t>
      </w:r>
      <w:r w:rsidR="00926F73" w:rsidRPr="00586240">
        <w:rPr>
          <w:rFonts w:asciiTheme="majorHAnsi" w:hAnsiTheme="majorHAnsi" w:cs="Arial"/>
          <w:sz w:val="26"/>
          <w:szCs w:val="26"/>
        </w:rPr>
        <w:t>do dnia 23</w:t>
      </w:r>
      <w:r w:rsidRPr="00586240">
        <w:rPr>
          <w:rFonts w:asciiTheme="majorHAnsi" w:hAnsiTheme="majorHAnsi" w:cs="Arial"/>
          <w:sz w:val="26"/>
          <w:szCs w:val="26"/>
        </w:rPr>
        <w:t>.11. Tego dnia</w:t>
      </w:r>
      <w:r w:rsidR="00926F73" w:rsidRPr="00586240">
        <w:rPr>
          <w:rFonts w:asciiTheme="majorHAnsi" w:hAnsiTheme="majorHAnsi" w:cs="Arial"/>
          <w:sz w:val="26"/>
          <w:szCs w:val="26"/>
        </w:rPr>
        <w:t xml:space="preserve"> (25.11)</w:t>
      </w:r>
      <w:r w:rsidRPr="00586240">
        <w:rPr>
          <w:rFonts w:asciiTheme="majorHAnsi" w:hAnsiTheme="majorHAnsi" w:cs="Arial"/>
          <w:sz w:val="26"/>
          <w:szCs w:val="26"/>
        </w:rPr>
        <w:t xml:space="preserve"> każde dziecko</w:t>
      </w:r>
      <w:r w:rsidR="00926F73" w:rsidRPr="00586240">
        <w:rPr>
          <w:rFonts w:asciiTheme="majorHAnsi" w:hAnsiTheme="majorHAnsi" w:cs="Arial"/>
          <w:sz w:val="26"/>
          <w:szCs w:val="26"/>
        </w:rPr>
        <w:t xml:space="preserve"> </w:t>
      </w:r>
      <w:r w:rsidRPr="00586240">
        <w:rPr>
          <w:rFonts w:asciiTheme="majorHAnsi" w:hAnsiTheme="majorHAnsi" w:cs="Arial"/>
          <w:sz w:val="26"/>
          <w:szCs w:val="26"/>
        </w:rPr>
        <w:t>do przedszkola może także przynieść swojego pluszowego misia</w:t>
      </w:r>
      <w:r w:rsidR="00926F73" w:rsidRPr="00586240">
        <w:rPr>
          <w:rFonts w:asciiTheme="majorHAnsi" w:hAnsiTheme="majorHAnsi" w:cs="Arial"/>
          <w:sz w:val="26"/>
          <w:szCs w:val="26"/>
        </w:rPr>
        <w:t>.</w:t>
      </w:r>
    </w:p>
    <w:p w:rsidR="00926F73" w:rsidRDefault="00926F73" w:rsidP="00926F73">
      <w:pPr>
        <w:rPr>
          <w:rFonts w:asciiTheme="majorHAnsi" w:hAnsiTheme="majorHAnsi" w:cs="Arial"/>
          <w:sz w:val="26"/>
          <w:szCs w:val="26"/>
        </w:rPr>
      </w:pPr>
    </w:p>
    <w:p w:rsidR="00926F73" w:rsidRPr="00926F73" w:rsidRDefault="00926F73" w:rsidP="00926F73">
      <w:pPr>
        <w:rPr>
          <w:rFonts w:asciiTheme="majorHAnsi" w:hAnsiTheme="majorHAnsi" w:cs="Times New Roman"/>
          <w:b/>
          <w:color w:val="984806" w:themeColor="accent6" w:themeShade="80"/>
          <w:sz w:val="65"/>
          <w:szCs w:val="65"/>
        </w:rPr>
      </w:pPr>
      <w:r w:rsidRPr="00926F73">
        <w:rPr>
          <w:rFonts w:asciiTheme="majorHAnsi" w:hAnsiTheme="majorHAnsi" w:cs="Arial"/>
          <w:b/>
          <w:sz w:val="26"/>
          <w:szCs w:val="26"/>
        </w:rPr>
        <w:t xml:space="preserve">W GRUDNIU: </w:t>
      </w:r>
    </w:p>
    <w:p w:rsidR="00926F73" w:rsidRPr="00705A80" w:rsidRDefault="00926F73" w:rsidP="00705A80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b/>
          <w:color w:val="984806" w:themeColor="accent6" w:themeShade="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-10160</wp:posOffset>
            </wp:positionV>
            <wp:extent cx="3019425" cy="3019425"/>
            <wp:effectExtent l="0" t="0" r="0" b="0"/>
            <wp:wrapTight wrapText="bothSides">
              <wp:wrapPolygon edited="0">
                <wp:start x="10493" y="545"/>
                <wp:lineTo x="9267" y="1499"/>
                <wp:lineTo x="9676" y="2726"/>
                <wp:lineTo x="9131" y="4906"/>
                <wp:lineTo x="6269" y="7086"/>
                <wp:lineTo x="7223" y="9267"/>
                <wp:lineTo x="5179" y="10493"/>
                <wp:lineTo x="5179" y="10766"/>
                <wp:lineTo x="6269" y="11447"/>
                <wp:lineTo x="5042" y="13628"/>
                <wp:lineTo x="3816" y="14309"/>
                <wp:lineTo x="3952" y="14854"/>
                <wp:lineTo x="6132" y="15808"/>
                <wp:lineTo x="5996" y="15944"/>
                <wp:lineTo x="2589" y="18397"/>
                <wp:lineTo x="2862" y="19079"/>
                <wp:lineTo x="5860" y="20169"/>
                <wp:lineTo x="5860" y="20305"/>
                <wp:lineTo x="8858" y="20987"/>
                <wp:lineTo x="9812" y="20987"/>
                <wp:lineTo x="12129" y="20987"/>
                <wp:lineTo x="12946" y="20987"/>
                <wp:lineTo x="15944" y="20305"/>
                <wp:lineTo x="15944" y="20169"/>
                <wp:lineTo x="17852" y="19488"/>
                <wp:lineTo x="19079" y="18534"/>
                <wp:lineTo x="18670" y="17989"/>
                <wp:lineTo x="15944" y="15944"/>
                <wp:lineTo x="15808" y="15808"/>
                <wp:lineTo x="17580" y="14991"/>
                <wp:lineTo x="17852" y="14445"/>
                <wp:lineTo x="16762" y="13628"/>
                <wp:lineTo x="15536" y="11584"/>
                <wp:lineTo x="16626" y="11038"/>
                <wp:lineTo x="16490" y="10630"/>
                <wp:lineTo x="15399" y="7086"/>
                <wp:lineTo x="12810" y="4906"/>
                <wp:lineTo x="11992" y="2726"/>
                <wp:lineTo x="12538" y="2044"/>
                <wp:lineTo x="12401" y="1499"/>
                <wp:lineTo x="11175" y="545"/>
                <wp:lineTo x="10493" y="545"/>
              </wp:wrapPolygon>
            </wp:wrapTight>
            <wp:docPr id="12" name="Obraz 11" descr="https://media-public.canva.com/MADQ1x01x2w/1/thumbnai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-public.canva.com/MADQ1x01x2w/1/thumbnail_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A80">
        <w:rPr>
          <w:rFonts w:asciiTheme="majorHAnsi" w:hAnsiTheme="majorHAnsi" w:cs="Arial"/>
          <w:sz w:val="26"/>
          <w:szCs w:val="26"/>
        </w:rPr>
        <w:t>Zaprosimy rodziców i bliskich do wspólnego udziału</w:t>
      </w:r>
      <w:r w:rsidR="00705A80">
        <w:rPr>
          <w:rFonts w:asciiTheme="majorHAnsi" w:hAnsiTheme="majorHAnsi" w:cs="Arial"/>
          <w:sz w:val="26"/>
          <w:szCs w:val="26"/>
        </w:rPr>
        <w:t xml:space="preserve">   </w:t>
      </w:r>
      <w:r w:rsidRPr="00705A80">
        <w:rPr>
          <w:rFonts w:asciiTheme="majorHAnsi" w:hAnsiTheme="majorHAnsi" w:cs="Arial"/>
          <w:sz w:val="26"/>
          <w:szCs w:val="26"/>
        </w:rPr>
        <w:t>w jasełkach.</w:t>
      </w:r>
    </w:p>
    <w:p w:rsidR="009F1DC2" w:rsidRPr="00926F73" w:rsidRDefault="00926F73" w:rsidP="00705A80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b/>
          <w:color w:val="984806" w:themeColor="accent6" w:themeShade="80"/>
          <w:sz w:val="26"/>
          <w:szCs w:val="26"/>
        </w:rPr>
      </w:pPr>
      <w:r w:rsidRPr="00926F73">
        <w:rPr>
          <w:rFonts w:asciiTheme="majorHAnsi" w:hAnsiTheme="majorHAnsi" w:cs="Arial"/>
          <w:sz w:val="26"/>
          <w:szCs w:val="26"/>
        </w:rPr>
        <w:t>Spotkamy się ze Świętym Mikołajem.</w:t>
      </w:r>
    </w:p>
    <w:p w:rsidR="009F1DC2" w:rsidRPr="00705A80" w:rsidRDefault="009F1DC2">
      <w:pPr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</w:p>
    <w:p w:rsidR="009F1DC2" w:rsidRPr="00FD66DE" w:rsidRDefault="00705A80" w:rsidP="00705A80">
      <w:pPr>
        <w:pStyle w:val="Akapitzlist"/>
        <w:numPr>
          <w:ilvl w:val="0"/>
          <w:numId w:val="4"/>
        </w:numPr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FD66DE">
        <w:rPr>
          <w:rFonts w:asciiTheme="majorHAnsi" w:hAnsiTheme="majorHAnsi" w:cs="Times New Roman"/>
          <w:b/>
          <w:color w:val="FF0000"/>
          <w:sz w:val="26"/>
          <w:szCs w:val="26"/>
        </w:rPr>
        <w:t>Zapraszamy także wszystkie przedszkolaki  do wzięcia udziału w konkursie plastycznym pt. „Świąteczny ANIOŁ” w formie przestrzennej</w:t>
      </w:r>
      <w:r w:rsidR="00FD66DE">
        <w:rPr>
          <w:rFonts w:asciiTheme="majorHAnsi" w:hAnsiTheme="majorHAnsi" w:cs="Times New Roman"/>
          <w:b/>
          <w:color w:val="FF0000"/>
          <w:sz w:val="26"/>
          <w:szCs w:val="26"/>
        </w:rPr>
        <w:t>.</w:t>
      </w:r>
    </w:p>
    <w:p w:rsidR="009837D5" w:rsidRPr="009837D5" w:rsidRDefault="009837D5" w:rsidP="009837D5">
      <w:pPr>
        <w:rPr>
          <w:rFonts w:ascii="Times New Roman" w:hAnsi="Times New Roman" w:cs="Times New Roman"/>
          <w:b/>
          <w:color w:val="984806" w:themeColor="accent6" w:themeShade="80"/>
        </w:rPr>
      </w:pPr>
    </w:p>
    <w:p w:rsidR="009F1DC2" w:rsidRDefault="009F1DC2">
      <w:pP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</w:pPr>
    </w:p>
    <w:p w:rsidR="009837D5" w:rsidRDefault="009837D5" w:rsidP="009837D5">
      <w:pPr>
        <w:jc w:val="righ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Pod redakcją:</w:t>
      </w:r>
    </w:p>
    <w:p w:rsidR="009837D5" w:rsidRPr="009837D5" w:rsidRDefault="009837D5" w:rsidP="009837D5">
      <w:pPr>
        <w:jc w:val="righ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B. Kujawa, M. Tomczak, B.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Wajnert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, A. Kapała</w:t>
      </w:r>
    </w:p>
    <w:p w:rsidR="001E08C2" w:rsidRPr="00FB13EC" w:rsidRDefault="00FD66DE" w:rsidP="00FB13EC">
      <w:pPr>
        <w:rPr>
          <w:rFonts w:ascii="Arial" w:hAnsi="Arial" w:cs="Arial"/>
          <w:sz w:val="65"/>
          <w:szCs w:val="65"/>
        </w:rPr>
      </w:pPr>
      <w: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lastRenderedPageBreak/>
        <w:t>KĄ</w:t>
      </w:r>
      <w:r w:rsidR="00FB13EC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CIK PRZEDSZKOLAKA- JESIENN</w:t>
      </w:r>
      <w:r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>A</w:t>
      </w:r>
      <w:r w:rsidR="009062E2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 KOLOROWANKA.</w:t>
      </w:r>
      <w:r w:rsidR="009062E2" w:rsidRPr="002F2DDA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 </w:t>
      </w:r>
      <w:r w:rsidR="009062E2">
        <w:rPr>
          <w:rFonts w:ascii="Times New Roman" w:hAnsi="Times New Roman" w:cs="Times New Roman"/>
          <w:b/>
          <w:color w:val="984806" w:themeColor="accent6" w:themeShade="80"/>
          <w:sz w:val="65"/>
          <w:szCs w:val="65"/>
        </w:rPr>
        <w:t xml:space="preserve">      </w:t>
      </w:r>
    </w:p>
    <w:p w:rsidR="009062E2" w:rsidRPr="009062E2" w:rsidRDefault="009062E2">
      <w:pPr>
        <w:rPr>
          <w:rFonts w:ascii="Arial" w:hAnsi="Arial" w:cs="Arial"/>
          <w:sz w:val="65"/>
          <w:szCs w:val="65"/>
        </w:rPr>
      </w:pPr>
      <w:r>
        <w:rPr>
          <w:noProof/>
        </w:rPr>
        <w:drawing>
          <wp:inline distT="0" distB="0" distL="0" distR="0">
            <wp:extent cx="5529696" cy="7833442"/>
            <wp:effectExtent l="19050" t="0" r="0" b="0"/>
            <wp:docPr id="8" name="Obraz 7" descr="http://print.krokotak.com/d/b356d216b31e44038343fa9c455b2f59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b356d216b31e44038343fa9c455b2f59/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11" cy="784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2E2" w:rsidRPr="009062E2" w:rsidSect="009062E2">
      <w:footerReference w:type="default" r:id="rId2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44" w:rsidRDefault="00F14244" w:rsidP="00705A80">
      <w:pPr>
        <w:spacing w:after="0" w:line="240" w:lineRule="auto"/>
      </w:pPr>
      <w:r>
        <w:separator/>
      </w:r>
    </w:p>
  </w:endnote>
  <w:endnote w:type="continuationSeparator" w:id="1">
    <w:p w:rsidR="00F14244" w:rsidRDefault="00F14244" w:rsidP="0070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85688"/>
      <w:docPartObj>
        <w:docPartGallery w:val="Page Numbers (Bottom of Page)"/>
        <w:docPartUnique/>
      </w:docPartObj>
    </w:sdtPr>
    <w:sdtContent>
      <w:p w:rsidR="00705A80" w:rsidRDefault="00F42DAB">
        <w:pPr>
          <w:pStyle w:val="Stopka"/>
          <w:jc w:val="center"/>
        </w:pPr>
        <w:fldSimple w:instr=" PAGE   \* MERGEFORMAT ">
          <w:r w:rsidR="00A438E6">
            <w:rPr>
              <w:noProof/>
            </w:rPr>
            <w:t>2</w:t>
          </w:r>
        </w:fldSimple>
      </w:p>
    </w:sdtContent>
  </w:sdt>
  <w:p w:rsidR="00705A80" w:rsidRDefault="00705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44" w:rsidRDefault="00F14244" w:rsidP="00705A80">
      <w:pPr>
        <w:spacing w:after="0" w:line="240" w:lineRule="auto"/>
      </w:pPr>
      <w:r>
        <w:separator/>
      </w:r>
    </w:p>
  </w:footnote>
  <w:footnote w:type="continuationSeparator" w:id="1">
    <w:p w:rsidR="00F14244" w:rsidRDefault="00F14244" w:rsidP="0070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ACC"/>
    <w:multiLevelType w:val="hybridMultilevel"/>
    <w:tmpl w:val="684467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26B0C"/>
    <w:multiLevelType w:val="hybridMultilevel"/>
    <w:tmpl w:val="06A2B4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CA29ED"/>
    <w:multiLevelType w:val="hybridMultilevel"/>
    <w:tmpl w:val="47BEC71E"/>
    <w:lvl w:ilvl="0" w:tplc="0415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6DE37BC"/>
    <w:multiLevelType w:val="hybridMultilevel"/>
    <w:tmpl w:val="E56AB72C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9D34BF"/>
    <w:multiLevelType w:val="hybridMultilevel"/>
    <w:tmpl w:val="64F6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8EC"/>
    <w:rsid w:val="001522A4"/>
    <w:rsid w:val="001E08C2"/>
    <w:rsid w:val="002F2DDA"/>
    <w:rsid w:val="004668EC"/>
    <w:rsid w:val="004E2E2E"/>
    <w:rsid w:val="0055280E"/>
    <w:rsid w:val="00586240"/>
    <w:rsid w:val="00630B7A"/>
    <w:rsid w:val="00705A80"/>
    <w:rsid w:val="007973FD"/>
    <w:rsid w:val="007F6014"/>
    <w:rsid w:val="009062E2"/>
    <w:rsid w:val="00926F73"/>
    <w:rsid w:val="00976581"/>
    <w:rsid w:val="009837D5"/>
    <w:rsid w:val="009F1DC2"/>
    <w:rsid w:val="00A438E6"/>
    <w:rsid w:val="00AD5DD0"/>
    <w:rsid w:val="00C975C1"/>
    <w:rsid w:val="00CA55BD"/>
    <w:rsid w:val="00EF0DBD"/>
    <w:rsid w:val="00F14244"/>
    <w:rsid w:val="00F42DAB"/>
    <w:rsid w:val="00F977C3"/>
    <w:rsid w:val="00FB13EC"/>
    <w:rsid w:val="00FD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6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A80"/>
  </w:style>
  <w:style w:type="paragraph" w:styleId="Stopka">
    <w:name w:val="footer"/>
    <w:basedOn w:val="Normalny"/>
    <w:link w:val="StopkaZnak"/>
    <w:uiPriority w:val="99"/>
    <w:unhideWhenUsed/>
    <w:rsid w:val="0070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D9BA-CC08-4CD1-9535-346CDD4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6</cp:revision>
  <cp:lastPrinted>2019-10-30T18:58:00Z</cp:lastPrinted>
  <dcterms:created xsi:type="dcterms:W3CDTF">2019-10-30T18:01:00Z</dcterms:created>
  <dcterms:modified xsi:type="dcterms:W3CDTF">2019-12-01T16:21:00Z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